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小米汽车电池预警大作业开发流程及结果展示</w:t>
      </w: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第一章 项目搭建及基础功能测试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一、创建项目及初始化配置</w:t>
      </w:r>
    </w:p>
    <w:p>
      <w:p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1、IDEA新建SpringBoot项目</w:t>
      </w:r>
    </w:p>
    <w:p>
      <w:pPr>
        <w:ind w:firstLine="420" w:firstLineChars="0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技术栈：JDK1.8、SpringBoot 2.2.1.RELEASE。</w:t>
      </w:r>
    </w:p>
    <w:p>
      <w:pPr>
        <w:numPr>
          <w:ilvl w:val="0"/>
          <w:numId w:val="0"/>
        </w:numPr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项目初始化配置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编码：将控制台编码、文件编码更改为UTF-8；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设置热部署与自动编译。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3、</w:t>
      </w:r>
      <w:r>
        <w:rPr>
          <w:rFonts w:hint="eastAsia" w:ascii="Times New Roman" w:hAnsi="Times New Roman"/>
          <w:sz w:val="21"/>
          <w:lang w:val="en-US" w:eastAsia="zh-CN"/>
        </w:rPr>
        <w:t>项目测试结果</w:t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58435" cy="2825750"/>
            <wp:effectExtent l="0" t="0" r="18415" b="12700"/>
            <wp:docPr id="1" name="图片 1" descr="1.1项目搭建测试结果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.1项目搭建测试结果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 项目搭建测试结果图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 w:ascii="Times New Roman" w:hAnsi="Times New Roman"/>
          <w:sz w:val="21"/>
          <w:lang w:val="en-US" w:eastAsia="zh-CN"/>
        </w:rPr>
        <w:t>代码管理GitHub远程仓库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5、</w:t>
      </w:r>
      <w:r>
        <w:rPr>
          <w:rFonts w:hint="eastAsia" w:ascii="Times New Roman" w:hAnsi="Times New Roman"/>
          <w:sz w:val="21"/>
          <w:lang w:val="en-US" w:eastAsia="zh-CN"/>
        </w:rPr>
        <w:t>编写TestController测试类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(1)</w:t>
      </w:r>
      <w:r>
        <w:rPr>
          <w:rFonts w:hint="eastAsia" w:ascii="Times New Roman" w:hAnsi="Times New Roman"/>
          <w:sz w:val="21"/>
          <w:lang w:val="en-US" w:eastAsia="zh-CN"/>
        </w:rPr>
        <w:t>在application.yml文件中配置端口好和项目名称；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(2)</w:t>
      </w:r>
      <w:r>
        <w:rPr>
          <w:rFonts w:hint="eastAsia" w:ascii="Times New Roman" w:hAnsi="Times New Roman"/>
          <w:sz w:val="21"/>
          <w:lang w:val="en-US" w:eastAsia="zh-CN"/>
        </w:rPr>
        <w:t>在TestController类上添加注解@RestController和@RequestMapping("/test")；</w:t>
      </w:r>
    </w:p>
    <w:p>
      <w:pPr>
        <w:widowControl w:val="0"/>
        <w:numPr>
          <w:ilvl w:val="1"/>
          <w:numId w:val="0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(3)</w:t>
      </w:r>
      <w:r>
        <w:rPr>
          <w:rFonts w:hint="eastAsia" w:ascii="Times New Roman" w:hAnsi="Times New Roman"/>
          <w:sz w:val="21"/>
          <w:lang w:val="en-US" w:eastAsia="zh-CN"/>
        </w:rPr>
        <w:t>编写测试方法返回字符串结果。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6、</w:t>
      </w:r>
      <w:r>
        <w:rPr>
          <w:rFonts w:hint="eastAsia" w:ascii="Times New Roman" w:hAnsi="Times New Roman"/>
          <w:sz w:val="21"/>
          <w:lang w:val="en-US" w:eastAsia="zh-CN"/>
        </w:rPr>
        <w:t>TestController类测试结果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3696970" cy="1802765"/>
            <wp:effectExtent l="0" t="0" r="0" b="0"/>
            <wp:docPr id="2" name="图片 2" descr="1.2TestController类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.2TestController类测试结果"/>
                    <pic:cNvPicPr>
                      <a:picLocks noChangeAspect="1"/>
                    </pic:cNvPicPr>
                  </pic:nvPicPr>
                  <pic:blipFill>
                    <a:blip r:embed="rId5"/>
                    <a:srcRect b="25113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 TestController类测试结果图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7、</w:t>
      </w:r>
      <w:r>
        <w:rPr>
          <w:rFonts w:hint="eastAsia" w:ascii="Times New Roman" w:hAnsi="Times New Roman"/>
          <w:sz w:val="21"/>
          <w:lang w:val="en-US" w:eastAsia="zh-CN"/>
        </w:rPr>
        <w:t>使用HTTP Client完成接口测试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2821305"/>
            <wp:effectExtent l="0" t="0" r="13335" b="17145"/>
            <wp:docPr id="3" name="图片 3" descr="1.3使用HTTP Client完成接口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.3使用HTTP Client完成接口测试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 HTTP Client接口测试结果图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二、封装返回结果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1、引入Lombok依赖</w:t>
      </w:r>
    </w:p>
    <w:p>
      <w:pPr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2、创建response包以及CommonResp类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3、在CommonResp类中定义状态码、信息以及数据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4、在TestController类中编写方法进行测试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313045" cy="3323590"/>
            <wp:effectExtent l="0" t="0" r="1905" b="10160"/>
            <wp:docPr id="4" name="图片 4" descr="1.4封装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.4封装返回结果"/>
                    <pic:cNvPicPr>
                      <a:picLocks noChangeAspect="1"/>
                    </pic:cNvPicPr>
                  </pic:nvPicPr>
                  <pic:blipFill>
                    <a:blip r:embed="rId7"/>
                    <a:srcRect t="1851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 封装返回结果测试结果图</w:t>
      </w:r>
    </w:p>
    <w:p>
      <w:pPr>
        <w:widowControl w:val="0"/>
        <w:numPr>
          <w:ilvl w:val="0"/>
          <w:numId w:val="1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配置时间格式及时区</w:t>
      </w:r>
    </w:p>
    <w:p>
      <w:pPr>
        <w:widowControl w:val="0"/>
        <w:numPr>
          <w:ilvl w:val="0"/>
          <w:numId w:val="1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5420" cy="4287520"/>
            <wp:effectExtent l="0" t="0" r="11430" b="17780"/>
            <wp:docPr id="5" name="图片 5" descr="1.5配置时间格式及时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.5配置时间格式及时区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图1.5 时间格式及时区测试结果图</w:t>
      </w:r>
    </w:p>
    <w:p>
      <w:pPr>
        <w:widowControl w:val="0"/>
        <w:numPr>
          <w:ilvl w:val="0"/>
          <w:numId w:val="1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测试以json数组的形式返回数据</w:t>
      </w:r>
    </w:p>
    <w:p>
      <w:pPr>
        <w:widowControl w:val="0"/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添加json-simple依赖</w:t>
      </w:r>
    </w:p>
    <w:p>
      <w:pPr>
        <w:widowControl w:val="0"/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测试结果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069080" cy="3089910"/>
            <wp:effectExtent l="0" t="0" r="7620" b="15240"/>
            <wp:docPr id="6" name="图片 6" descr="1.6json数组形式返回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.6json数组形式返回结果"/>
                    <pic:cNvPicPr>
                      <a:picLocks noChangeAspect="1"/>
                    </pic:cNvPicPr>
                  </pic:nvPicPr>
                  <pic:blipFill>
                    <a:blip r:embed="rId9"/>
                    <a:srcRect b="567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图1.6 以json数组格式返回数据测试结果图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三、连接数据库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1、创建数据库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2、IDEA连接数据源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3、测试数据源连接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4829175" cy="4141470"/>
            <wp:effectExtent l="0" t="0" r="9525" b="11430"/>
            <wp:docPr id="7" name="图片 7" descr="3.1IDEA连接数据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.1IDEA连接数据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图1.7 IDEA连接数据源测试结果图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4、运行SQL脚本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（1）汽车表vehicle：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1254125"/>
            <wp:effectExtent l="0" t="0" r="12065" b="3175"/>
            <wp:docPr id="9" name="图片 9" descr="3.2创建汽车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.2创建汽车表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图1.8 创建汽车表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 w:ascii="Times New Roman" w:hAnsi="Times New Roman"/>
          <w:sz w:val="21"/>
          <w:lang w:val="en-US" w:eastAsia="zh-CN"/>
        </w:rPr>
        <w:t>规则表battery_rules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675" cy="2108200"/>
            <wp:effectExtent l="0" t="0" r="3175" b="6350"/>
            <wp:docPr id="10" name="图片 10" descr="3.3创建规则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.3创建规则表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图1.9 创建规则表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四、集成Mybatis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1、引入mysql和mybatis依赖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2、配置数据源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3、定义持久层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（1）mapper包下的VehicleMapper接口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（2）resources/mapper文件夹下的VehicleMapper.xml文件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（3）在application.yml文件中配置classpath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（4）在启动类中添加@MapperScan注解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4、定义应用层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（1）service包下的VehicleService接口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（2）sevice/Impl文件夹下的VehicleServiceImpl类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5、定义控制层、编写测试方法，查询Vehicle表中的记录数量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2667000"/>
            <wp:effectExtent l="0" t="0" r="5715" b="0"/>
            <wp:docPr id="12" name="图片 12" descr="3.4Mybatis集成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.4Mybatis集成测试结果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图1.10 Mybatis集成测试结果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五、集成Mybatis官方代码生成器及简单功能测试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1、使用Mybatis官方代码生成器生成文件及代码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（1）在POM文件中添加mybatis generator自动生成代码插件，在&lt;configurationFile&gt;定义配置文件的路径；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（2）在resources文件夹下创建generator-vehicle.xml配置文件；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（3）在generator-vehicle.xml文件中配置数据源、实体类的路径、mapper.xml的路径、mapper类的路径、表名以及实体类名；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（4）在maven中点击mybatis-generator插件运行；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（5）代码生成器会生成四个文件，分别是Vehicle.java、VehicleExample.java、VehicleMapper接口和VehicleMapper.xml。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数据库简单查询操作测试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数据库中数据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7960" cy="1146175"/>
            <wp:effectExtent l="0" t="0" r="8890" b="158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查询vehicle表中数据的数量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2245" cy="2868930"/>
            <wp:effectExtent l="0" t="0" r="14605" b="7620"/>
            <wp:docPr id="8" name="图片 8" descr="5.1查询vehicle表中数据的数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1查询vehicle表中数据的数量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图1.11 查询vehicle表中数据数量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查询vehicle表中的所有数据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407535"/>
            <wp:effectExtent l="0" t="0" r="6985" b="12065"/>
            <wp:docPr id="11" name="图片 11" descr="5.2查询vehicle表中的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.2查询vehicle表中的所有数据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图1.12 查询vehicle表中所有数据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按vid查询车辆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412490"/>
            <wp:effectExtent l="0" t="0" r="3810" b="16510"/>
            <wp:docPr id="13" name="图片 13" descr="5.3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.3按vid查询车辆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图1.13 按vid查询车辆</w:t>
      </w: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查询优化：引入逻辑删除，只能查询出逻辑未删除的数据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a.先将vid为5的数据条目变为逻辑删除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139190"/>
            <wp:effectExtent l="0" t="0" r="2540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b.查询数据数量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2880" cy="2544445"/>
            <wp:effectExtent l="0" t="0" r="13970" b="8255"/>
            <wp:docPr id="16" name="图片 16" descr="5.4优化查询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.4优化查询数据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图1.14 优化查询数据表数量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c.查询所有数据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7325" cy="4202430"/>
            <wp:effectExtent l="0" t="0" r="9525" b="7620"/>
            <wp:docPr id="17" name="图片 17" descr="5.5优化查询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.5优化查询所有数据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图1.15 优化查询所有数据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d.按vid查询车辆（查询已逻辑删除的5号车辆）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4785" cy="3236595"/>
            <wp:effectExtent l="0" t="0" r="12065" b="1905"/>
            <wp:docPr id="18" name="图片 18" descr="5.6优化按vid查询车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.6优化按vid查询车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图1.16 优化按vid查询车辆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数据库简单删除操作测试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（1）</w:t>
      </w:r>
      <w:r>
        <w:rPr>
          <w:rFonts w:hint="eastAsia" w:ascii="Times New Roman" w:hAnsi="Times New Roman"/>
          <w:sz w:val="21"/>
          <w:lang w:val="en-US" w:eastAsia="zh-CN"/>
        </w:rPr>
        <w:t>删除操作（物理删除，直接从数据库中删除vid为5的数据条目）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8595" cy="3363595"/>
            <wp:effectExtent l="0" t="0" r="8255" b="8255"/>
            <wp:docPr id="19" name="图片 19" descr="5.7物理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.7物理删除测试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图1.17 按vid物理删除车辆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（2）</w:t>
      </w:r>
      <w:r>
        <w:rPr>
          <w:rFonts w:hint="eastAsia" w:ascii="Times New Roman" w:hAnsi="Times New Roman"/>
          <w:sz w:val="21"/>
          <w:lang w:val="en-US" w:eastAsia="zh-CN"/>
        </w:rPr>
        <w:t>优化删除操作（先还原数据库数据。逻辑删除，本质上为将vid为5的数据的is_deleted改为true）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230" cy="3175000"/>
            <wp:effectExtent l="0" t="0" r="7620" b="6350"/>
            <wp:docPr id="20" name="图片 20" descr="5.8逻辑删除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.8逻辑删除测试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图1.18 按vid逻辑删除车辆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（3）</w:t>
      </w:r>
      <w:r>
        <w:rPr>
          <w:rFonts w:hint="eastAsia" w:ascii="Times New Roman" w:hAnsi="Times New Roman"/>
          <w:sz w:val="21"/>
          <w:lang w:val="en-US" w:eastAsia="zh-CN"/>
        </w:rPr>
        <w:t>进一步优化（新增判断，如果已经逻辑删除或者没有查询到相应的数据条目，则返回失败信息，下面的结果只展示失败信息）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1135" cy="3297555"/>
            <wp:effectExtent l="0" t="0" r="5715" b="17145"/>
            <wp:docPr id="21" name="图片 21" descr="5.9逻辑删除失败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.9逻辑删除失败测试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图1.19 按vid逻辑删除车辆失败测试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使用代码生成器生成battery_rules表相关文件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六、统一封装请求参数（以Vehicle表为例）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引入validation依赖；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2、创建request包；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3、创建VehicleSaveReq.java用于传递新增书籍的请求参数，创建VehicleQueryReq.java用于传递查询书籍的请求参数；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4、VehicleSaveReq.java的字段与Vehicle.java相同，并用@NotBlank或者@NotNull注解约束非空字段；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5、VehicleQueryReq.java中只有需要作为查询条件的字段，并用@NotBlank或者@NotNull注解约束非空字段；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6、由于Vehicle表的主键为16位数字组成的随机字符串，因此开发RandomIdUtil.java工具类，使用时间戳和随机生成的三位数拼接而成的字符串作为主键。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七、数据插入、查询、修改操作（以Vehicle表为例）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插入新的数据条目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以POST请求的形式插入数据，传入的数据为车架编号、电池类型、总里程和电池健康状况四类数据，其余的数据全部是自动生成。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874135"/>
            <wp:effectExtent l="0" t="0" r="0" b="0"/>
            <wp:docPr id="22" name="图片 22" descr="6.1新增数据测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.1新增数据测试"/>
                    <pic:cNvPicPr>
                      <a:picLocks noChangeAspect="1"/>
                    </pic:cNvPicPr>
                  </pic:nvPicPr>
                  <pic:blipFill>
                    <a:blip r:embed="rId25"/>
                    <a:srcRect b="65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图1.20 插入数据测试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/>
          <w:sz w:val="21"/>
          <w:lang w:val="en-US" w:eastAsia="zh-CN"/>
        </w:rPr>
        <w:t>查询数据（精准查询，只返回一条数据）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drawing>
          <wp:inline distT="0" distB="0" distL="114300" distR="114300">
            <wp:extent cx="5269865" cy="3771265"/>
            <wp:effectExtent l="0" t="0" r="6985" b="6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图1.21 查询数据测试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3、优化精准查询，增加逻辑删除操作判断（Vehicle表中，vid为5的数据已经被逻辑删除）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（1）查询未删除的数据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3762375"/>
            <wp:effectExtent l="0" t="0" r="4445" b="9525"/>
            <wp:docPr id="29" name="图片 29" descr="7.3查询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.3查询未删除的数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图1.22 查询未删除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（2）查询已删除的数据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2844800"/>
            <wp:effectExtent l="0" t="0" r="6985" b="12700"/>
            <wp:docPr id="28" name="图片 28" descr="7.4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.4查询已删除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图1.23 查询已删除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4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条件查询，返回所有满足条件的数据（已使用逻辑查询判断进行优化）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查询所有电池种类是三元电池的数据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4570095"/>
            <wp:effectExtent l="0" t="0" r="6985" b="1905"/>
            <wp:docPr id="26" name="图片 26" descr="7.5优化后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.5优化后条件查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图1.24 优化后条件查询结果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5、修改操作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6690" cy="2787650"/>
            <wp:effectExtent l="0" t="0" r="10160" b="12700"/>
            <wp:docPr id="23" name="图片 23" descr="7.6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.6修改操作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图1.25 修改数据测试结果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6、优化修改操作，加入判断逻辑删除</w:t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72405" cy="2836545"/>
            <wp:effectExtent l="0" t="0" r="4445" b="1905"/>
            <wp:docPr id="24" name="图片 24" descr="7.7优化修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.7优化修改操作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图1.26 优化修改数据测试结果</w:t>
      </w: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7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/>
          <w:sz w:val="21"/>
          <w:lang w:val="en-US" w:eastAsia="zh-CN"/>
        </w:rPr>
        <w:t>进一步优化修改操作，当vid不存在时插入数据，当数据处于逻辑删除时，将is_deleted字段变为false，并修改相应数据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（1）修改逻辑已删除的数据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21"/>
          <w:lang w:val="en-US" w:eastAsia="zh-CN"/>
        </w:rPr>
      </w:pPr>
      <w:r>
        <w:rPr>
          <w:rFonts w:hint="default" w:ascii="Times New Roman" w:hAnsi="Times New Roman"/>
          <w:sz w:val="21"/>
          <w:lang w:val="en-US" w:eastAsia="zh-CN"/>
        </w:rPr>
        <w:drawing>
          <wp:inline distT="0" distB="0" distL="114300" distR="114300">
            <wp:extent cx="5273040" cy="3795395"/>
            <wp:effectExtent l="0" t="0" r="3810" b="14605"/>
            <wp:docPr id="25" name="图片 25" descr="7.8优化修改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.8优化修改逻辑已删除的数据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图1.27 优化修改逻辑已删除数据测试结果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t>（2）修改不存在的数据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9865" cy="3916045"/>
            <wp:effectExtent l="0" t="0" r="6985" b="8255"/>
            <wp:docPr id="30" name="图片 30" descr="7.9优化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.9优化修改不存在的数据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图1.28 优化修改不存在的数据测试结果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八、Battery_Rules表的基础功能开发及结果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/>
          <w:sz w:val="21"/>
          <w:lang w:val="en-US" w:eastAsia="zh-CN"/>
        </w:rPr>
        <w:t>手动插入数据条目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/>
          <w:sz w:val="21"/>
          <w:lang w:val="en-US" w:eastAsia="zh-CN"/>
        </w:rPr>
      </w:pPr>
      <w:r>
        <w:rPr>
          <w:rFonts w:hint="eastAsia" w:ascii="Times New Roman" w:hAnsi="Times New Roman"/>
          <w:sz w:val="21"/>
          <w:lang w:val="en-US" w:eastAsia="zh-CN"/>
        </w:rPr>
        <w:drawing>
          <wp:inline distT="0" distB="0" distL="114300" distR="114300">
            <wp:extent cx="5263515" cy="1334135"/>
            <wp:effectExtent l="0" t="0" r="13335" b="18415"/>
            <wp:docPr id="31" name="图片 31" descr="1.29手动插入测试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.29手动插入测试数据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图1.29 优手动插入测试数据</w:t>
      </w:r>
    </w:p>
    <w:p>
      <w:pPr>
        <w:widowControl w:val="0"/>
        <w:numPr>
          <w:ilvl w:val="0"/>
          <w:numId w:val="4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查询表中数据数量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365375"/>
            <wp:effectExtent l="0" t="0" r="6350" b="15875"/>
            <wp:docPr id="32" name="图片 32" descr="1.30查看表中数据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.30查看表中数据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图1.30 查看表中数据数量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查看所有数据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3900170"/>
            <wp:effectExtent l="0" t="0" r="5715" b="5080"/>
            <wp:docPr id="33" name="图片 33" descr="1.31查看所有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.31查看所有数据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图1.31 查看表中所有数据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按rid查找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4685665"/>
            <wp:effectExtent l="0" t="0" r="7620" b="635"/>
            <wp:docPr id="34" name="图片 34" descr="1.32按rid查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.32按rid查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图1.32 按rid查找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按rid进行逻辑删除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3675" cy="2301875"/>
            <wp:effectExtent l="0" t="0" r="3175" b="3175"/>
            <wp:docPr id="35" name="图片 35" descr="1.33按rid进行逻辑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.33按rid进行逻辑删除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图1.33 按rid逻辑删除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插入数据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2880" cy="2702560"/>
            <wp:effectExtent l="0" t="0" r="13970" b="2540"/>
            <wp:docPr id="36" name="图片 36" descr="1.34插入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.34插入数据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图1.34 插入数据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优化查询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0500" cy="2519045"/>
            <wp:effectExtent l="0" t="0" r="6350" b="14605"/>
            <wp:docPr id="37" name="图片 37" descr="1.35优化查询未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.35优化查询未删除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图1.35 优化查询未删除数据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4150" cy="2623820"/>
            <wp:effectExtent l="0" t="0" r="12700" b="5080"/>
            <wp:docPr id="38" name="图片 38" descr="1.36优化查询已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.36优化查询已删除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图1.36 优化查询已删除数据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3623310"/>
            <wp:effectExtent l="0" t="0" r="4445" b="15240"/>
            <wp:docPr id="39" name="图片 39" descr="1.37条件查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.37条件查询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图1.37 优化条件查询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（1）数据库中的数据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1135" cy="596900"/>
            <wp:effectExtent l="0" t="0" r="5715" b="1270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（2）修改存在且逻辑未删除的数据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2405" cy="2381885"/>
            <wp:effectExtent l="0" t="0" r="4445" b="18415"/>
            <wp:docPr id="43" name="图片 43" descr="1.38更新存在且逻辑未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.38更新存在且逻辑未删除的数据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图1.38 修改存在且逻辑未删除的数据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（3）修改存在但逻辑已删除的数据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1135" cy="2447290"/>
            <wp:effectExtent l="0" t="0" r="5715" b="10160"/>
            <wp:docPr id="44" name="图片 44" descr="1.39修改存在但逻辑已删除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.39修改存在但逻辑已删除的数据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图1.39 修改存在但逻辑已删除的数据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（4）修改不存在的数据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9230" cy="2472055"/>
            <wp:effectExtent l="0" t="0" r="7620" b="4445"/>
            <wp:docPr id="45" name="图片 45" descr="1.40修改不存在的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.40修改不存在的数据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图1.40 修改不存在的数据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第二章 用户注册及登录功能开发与测试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一、创建user_info表及代码生成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7325" cy="1269365"/>
            <wp:effectExtent l="0" t="0" r="9525" b="6985"/>
            <wp:docPr id="41" name="图片 41" descr="2.1创建user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.1创建user表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图2.1 创建user_info表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2、使用Mybatis官方代码生成器生成user_info表代码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二、用户注册及登录功能测试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5420" cy="2695575"/>
            <wp:effectExtent l="0" t="0" r="11430" b="952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图2.2 用户注册功能测试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2、用户登录功能测试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168525"/>
            <wp:effectExtent l="0" t="0" r="8890" b="31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图2.3 用户登录成功功能测试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80590"/>
            <wp:effectExtent l="0" t="0" r="5715" b="1016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图2.4 用户登录失败功能测试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三、管理员功能开发与测试</w:t>
      </w:r>
    </w:p>
    <w:p>
      <w:pPr>
        <w:widowControl w:val="0"/>
        <w:numPr>
          <w:ilvl w:val="0"/>
          <w:numId w:val="5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修改数据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（1）修改Vehicle表，添加车主id字段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230" cy="1319530"/>
            <wp:effectExtent l="0" t="0" r="7620" b="1397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图2.5 修改Vehicle表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（2）管理员可以查看所有车辆数据、随意增加、修改、物理删除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2、功能测试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（1）管理员查看所有车辆信息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040380"/>
            <wp:effectExtent l="0" t="0" r="10160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图2.6 管理员查看所有车辆信息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（2）管理员按车架编号查询信息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57145"/>
            <wp:effectExtent l="0" t="0" r="6350" b="1460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图2.7 管理员按车架编号查看车辆信息</w:t>
      </w:r>
    </w:p>
    <w:p>
      <w:pPr>
        <w:widowControl w:val="0"/>
        <w:numPr>
          <w:ilvl w:val="0"/>
          <w:numId w:val="0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（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）</w:t>
      </w:r>
      <w:r>
        <w:rPr>
          <w:rFonts w:hint="eastAsia"/>
          <w:lang w:val="en-US" w:eastAsia="zh-CN"/>
        </w:rPr>
        <w:t>管理员物理删除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82595"/>
            <wp:effectExtent l="0" t="0" r="9525" b="825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图2.8 管理员物理删除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（4）有关查询、范围查询、新增数据、更新数据的代码和第一章的相同，测试结果也相同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四</w:t>
      </w:r>
      <w:r>
        <w:rPr>
          <w:rFonts w:hint="eastAsia" w:ascii="Times New Roman" w:hAnsi="Times New Roman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普通用户功能开发与测试</w:t>
      </w:r>
    </w:p>
    <w:p>
      <w:pPr>
        <w:widowControl w:val="0"/>
        <w:numPr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1、普通用户只能插入车辆信息、查看和修改自己的车辆信息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2、查询自己所有车辆信息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0500" cy="3425825"/>
            <wp:effectExtent l="0" t="0" r="6350" b="317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ascii="Times New Roman" w:hAnsi="Times New Roman"/>
          <w:sz w:val="18"/>
          <w:szCs w:val="18"/>
          <w:lang w:val="en-US" w:eastAsia="zh-CN"/>
        </w:rPr>
      </w:pPr>
      <w:r>
        <w:rPr>
          <w:rFonts w:hint="eastAsia" w:ascii="Times New Roman" w:hAnsi="Times New Roman"/>
          <w:sz w:val="18"/>
          <w:szCs w:val="18"/>
          <w:lang w:val="en-US" w:eastAsia="zh-CN"/>
        </w:rPr>
        <w:t>图2.9 用户查询自己车辆信息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  <w:t>3、更改和删除自己的车辆信息代码和第一张相同，测试结果也相同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 New Roman" w:hAnsi="Times New Roman" w:cstheme="minorBidi"/>
          <w:kern w:val="2"/>
          <w:sz w:val="21"/>
          <w:szCs w:val="24"/>
          <w:lang w:val="en-US" w:eastAsia="zh-CN" w:bidi="ar-SA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9251FF"/>
    <w:multiLevelType w:val="singleLevel"/>
    <w:tmpl w:val="A09251FF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B663764B"/>
    <w:multiLevelType w:val="multilevel"/>
    <w:tmpl w:val="B663764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0A8FE677"/>
    <w:multiLevelType w:val="multilevel"/>
    <w:tmpl w:val="0A8FE677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153E8F1E"/>
    <w:multiLevelType w:val="multilevel"/>
    <w:tmpl w:val="153E8F1E"/>
    <w:lvl w:ilvl="0" w:tentative="0">
      <w:start w:val="6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3DC1855F"/>
    <w:multiLevelType w:val="singleLevel"/>
    <w:tmpl w:val="3DC1855F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E4YmUyYTJjY2VjYTU1OTE2YmIzNzczNjMxZWM2MGYifQ=="/>
  </w:docVars>
  <w:rsids>
    <w:rsidRoot w:val="765C76C9"/>
    <w:rsid w:val="064168C1"/>
    <w:rsid w:val="072100C9"/>
    <w:rsid w:val="0BC5232C"/>
    <w:rsid w:val="1003068F"/>
    <w:rsid w:val="11A5139C"/>
    <w:rsid w:val="15F06695"/>
    <w:rsid w:val="16D57191"/>
    <w:rsid w:val="17D80CE7"/>
    <w:rsid w:val="1B6D309C"/>
    <w:rsid w:val="23667489"/>
    <w:rsid w:val="25641E0C"/>
    <w:rsid w:val="26F11A9D"/>
    <w:rsid w:val="27CF7E80"/>
    <w:rsid w:val="373E75CD"/>
    <w:rsid w:val="416B6E06"/>
    <w:rsid w:val="4C2C4B82"/>
    <w:rsid w:val="500E72EE"/>
    <w:rsid w:val="501778F7"/>
    <w:rsid w:val="5BB17B88"/>
    <w:rsid w:val="5F893E0E"/>
    <w:rsid w:val="606D1F22"/>
    <w:rsid w:val="6E787A5E"/>
    <w:rsid w:val="74C716DA"/>
    <w:rsid w:val="765C76C9"/>
    <w:rsid w:val="77B81EB1"/>
    <w:rsid w:val="7DF1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1959</Words>
  <Characters>2949</Characters>
  <Lines>0</Lines>
  <Paragraphs>0</Paragraphs>
  <TotalTime>327</TotalTime>
  <ScaleCrop>false</ScaleCrop>
  <LinksUpToDate>false</LinksUpToDate>
  <CharactersWithSpaces>2994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2024-06-04T11:53:00Z</dcterms:created>
  <dc:creator>少年不必等风来</dc:creator>
  <cp:lastModifiedBy>少年不必等风来</cp:lastModifiedBy>
  <dcterms:modified xsi:type="dcterms:W3CDTF">2024-06-11T07:47:25Z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1058F21BE2F44E4BAF72C6ABBE360B44_11</vt:lpwstr>
  </property>
</Properties>
</file>